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160"/>
      </w:pPr>
      <w:r>
        <w:rPr/>
        <w:t>Sample</w:t>
      </w:r>
      <w:r>
        <w:rPr>
          <w:spacing w:val="-3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Medical</w:t>
      </w:r>
      <w:r>
        <w:rPr>
          <w:spacing w:val="-3"/>
        </w:rPr>
        <w:t> </w:t>
      </w:r>
      <w:r>
        <w:rPr/>
        <w:t>Exception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Monoferric</w:t>
      </w:r>
    </w:p>
    <w:p>
      <w:pPr>
        <w:spacing w:line="259" w:lineRule="auto" w:before="180"/>
        <w:ind w:left="159" w:right="164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This sample letter is for demonstration purposes only.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It provides an example of the type of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information that may be required when requesting a formulary exception from a patient’s insurance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company.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Use of this template or the information in this template does not guarantee reimbursement</w:t>
      </w:r>
      <w:r>
        <w:rPr>
          <w:b/>
          <w:i/>
          <w:spacing w:val="-47"/>
          <w:sz w:val="22"/>
        </w:rPr>
        <w:t> </w:t>
      </w:r>
      <w:r>
        <w:rPr>
          <w:b/>
          <w:i/>
          <w:sz w:val="22"/>
        </w:rPr>
        <w:t>or coverage.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It is not intended to be a substitute for, or to influence, the independent clinical decision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prescribing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healthcare professional.</w:t>
      </w:r>
    </w:p>
    <w:p>
      <w:pPr>
        <w:pStyle w:val="BodyText"/>
        <w:spacing w:before="9"/>
        <w:rPr>
          <w:b/>
          <w:i/>
          <w:sz w:val="1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6"/>
        <w:gridCol w:w="1128"/>
        <w:gridCol w:w="4584"/>
      </w:tblGrid>
      <w:tr>
        <w:trPr>
          <w:trHeight w:val="334" w:hRule="atLeast"/>
        </w:trPr>
        <w:tc>
          <w:tcPr>
            <w:tcW w:w="3746" w:type="dxa"/>
          </w:tcPr>
          <w:p>
            <w:pPr>
              <w:pStyle w:val="TableParagraph"/>
              <w:spacing w:line="22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[Physician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Practice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Letterhead]</w:t>
            </w:r>
          </w:p>
        </w:tc>
        <w:tc>
          <w:tcPr>
            <w:tcW w:w="5712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49" w:hRule="atLeast"/>
        </w:trPr>
        <w:tc>
          <w:tcPr>
            <w:tcW w:w="3746" w:type="dxa"/>
          </w:tcPr>
          <w:p>
            <w:pPr>
              <w:pStyle w:val="TableParagraph"/>
              <w:spacing w:line="240" w:lineRule="auto" w:before="70"/>
              <w:rPr>
                <w:b/>
                <w:sz w:val="22"/>
              </w:rPr>
            </w:pPr>
            <w:r>
              <w:rPr>
                <w:b/>
                <w:sz w:val="22"/>
              </w:rPr>
              <w:t>[Date]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8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94" w:hRule="atLeast"/>
        </w:trPr>
        <w:tc>
          <w:tcPr>
            <w:tcW w:w="3746" w:type="dxa"/>
          </w:tcPr>
          <w:p>
            <w:pPr>
              <w:pStyle w:val="TableParagraph"/>
              <w:spacing w:line="259" w:lineRule="auto" w:before="71"/>
              <w:ind w:right="1414" w:hanging="1"/>
              <w:rPr>
                <w:b/>
                <w:sz w:val="22"/>
              </w:rPr>
            </w:pPr>
            <w:r>
              <w:rPr>
                <w:b/>
                <w:sz w:val="22"/>
              </w:rPr>
              <w:t>[Health Plan Name]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ATTN: </w:t>
            </w:r>
            <w:r>
              <w:rPr>
                <w:b/>
                <w:sz w:val="22"/>
              </w:rPr>
              <w:t>[Department]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[Medical Director Name]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[Health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Address]</w:t>
            </w:r>
          </w:p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[City,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ZIP]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71"/>
              <w:ind w:left="624"/>
              <w:rPr>
                <w:sz w:val="22"/>
              </w:rPr>
            </w:pPr>
            <w:r>
              <w:rPr>
                <w:sz w:val="22"/>
              </w:rPr>
              <w:t>RE:</w:t>
            </w:r>
          </w:p>
        </w:tc>
        <w:tc>
          <w:tcPr>
            <w:tcW w:w="4584" w:type="dxa"/>
          </w:tcPr>
          <w:p>
            <w:pPr>
              <w:pStyle w:val="TableParagraph"/>
              <w:tabs>
                <w:tab w:pos="4499" w:val="left" w:leader="none"/>
              </w:tabs>
              <w:spacing w:line="259" w:lineRule="auto" w:before="71"/>
              <w:ind w:left="216" w:right="48"/>
              <w:jc w:val="both"/>
              <w:rPr>
                <w:sz w:val="22"/>
              </w:rPr>
            </w:pPr>
            <w:r>
              <w:rPr>
                <w:sz w:val="22"/>
              </w:rPr>
              <w:t>Patient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 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                                                     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Birth 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w w:val="58"/>
                <w:sz w:val="22"/>
                <w:u w:val="single"/>
              </w:rPr>
              <w:t> </w:t>
            </w:r>
            <w:r>
              <w:rPr>
                <w:sz w:val="22"/>
              </w:rPr>
              <w:t> Policy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w w:val="34"/>
                <w:sz w:val="22"/>
                <w:u w:val="single"/>
              </w:rPr>
              <w:t> </w:t>
            </w:r>
            <w:r>
              <w:rPr>
                <w:sz w:val="22"/>
              </w:rPr>
              <w:t> Claim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Number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w w:val="20"/>
                <w:sz w:val="22"/>
                <w:u w:val="single"/>
              </w:rPr>
              <w:t> </w:t>
            </w:r>
          </w:p>
        </w:tc>
      </w:tr>
    </w:tbl>
    <w:p>
      <w:pPr>
        <w:pStyle w:val="BodyText"/>
        <w:spacing w:before="11"/>
        <w:rPr>
          <w:b/>
          <w:i/>
          <w:sz w:val="25"/>
        </w:rPr>
      </w:pPr>
    </w:p>
    <w:p>
      <w:pPr>
        <w:spacing w:line="518" w:lineRule="auto" w:before="0"/>
        <w:ind w:left="159" w:right="3248" w:firstLine="0"/>
        <w:jc w:val="left"/>
        <w:rPr>
          <w:sz w:val="22"/>
        </w:rPr>
      </w:pPr>
      <w:r>
        <w:rPr>
          <w:sz w:val="22"/>
        </w:rPr>
        <w:t>Re: Letter of Medical Exception for Monoferric® (ferric derisomaltose)</w:t>
      </w:r>
      <w:r>
        <w:rPr>
          <w:spacing w:val="-47"/>
          <w:sz w:val="22"/>
        </w:rPr>
        <w:t> </w:t>
      </w:r>
      <w:r>
        <w:rPr>
          <w:sz w:val="22"/>
        </w:rPr>
        <w:t>Dear</w:t>
      </w:r>
      <w:r>
        <w:rPr>
          <w:spacing w:val="-3"/>
          <w:sz w:val="22"/>
        </w:rPr>
        <w:t> </w:t>
      </w:r>
      <w:r>
        <w:rPr>
          <w:b/>
          <w:sz w:val="22"/>
        </w:rPr>
        <w:t>[Medical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Director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Name]</w:t>
      </w:r>
      <w:r>
        <w:rPr>
          <w:sz w:val="22"/>
        </w:rPr>
        <w:t>,</w:t>
      </w:r>
    </w:p>
    <w:p>
      <w:pPr>
        <w:spacing w:line="259" w:lineRule="auto" w:before="0"/>
        <w:ind w:left="158" w:right="500" w:firstLine="0"/>
        <w:jc w:val="left"/>
        <w:rPr>
          <w:b/>
          <w:sz w:val="22"/>
        </w:rPr>
      </w:pPr>
      <w:r>
        <w:rPr>
          <w:sz w:val="22"/>
        </w:rPr>
        <w:t>My name is </w:t>
      </w:r>
      <w:r>
        <w:rPr>
          <w:b/>
          <w:sz w:val="22"/>
        </w:rPr>
        <w:t>[Physician Name] </w:t>
      </w:r>
      <w:r>
        <w:rPr>
          <w:sz w:val="22"/>
        </w:rPr>
        <w:t>and I am a </w:t>
      </w:r>
      <w:r>
        <w:rPr>
          <w:b/>
          <w:sz w:val="22"/>
        </w:rPr>
        <w:t>[board-certified medical specialty] [NPI]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I am writing to</w:t>
      </w:r>
      <w:r>
        <w:rPr>
          <w:spacing w:val="1"/>
          <w:sz w:val="22"/>
        </w:rPr>
        <w:t> </w:t>
      </w:r>
      <w:r>
        <w:rPr>
          <w:sz w:val="22"/>
        </w:rPr>
        <w:t>request a formulary exception for my patient, </w:t>
      </w:r>
      <w:r>
        <w:rPr>
          <w:b/>
          <w:sz w:val="22"/>
        </w:rPr>
        <w:t>[Patient Name]</w:t>
      </w:r>
      <w:r>
        <w:rPr>
          <w:sz w:val="22"/>
        </w:rPr>
        <w:t>, who is currently a member of </w:t>
      </w:r>
      <w:r>
        <w:rPr>
          <w:b/>
          <w:sz w:val="22"/>
        </w:rPr>
        <w:t>[Health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Plan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Name].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59" w:lineRule="auto"/>
        <w:ind w:left="158" w:right="161"/>
      </w:pPr>
      <w:r>
        <w:rPr/>
        <w:t>The prescription is for Monoferric, which is medically appropriate and necessary for this patient who has</w:t>
      </w:r>
      <w:r>
        <w:rPr>
          <w:spacing w:val="-47"/>
        </w:rPr>
        <w:t> </w:t>
      </w:r>
      <w:r>
        <w:rPr/>
        <w:t>been diagnosed with </w:t>
      </w:r>
      <w:r>
        <w:rPr>
          <w:b/>
        </w:rPr>
        <w:t>[condition]</w:t>
      </w:r>
      <w:r>
        <w:rPr/>
        <w:t>, </w:t>
      </w:r>
      <w:r>
        <w:rPr>
          <w:b/>
        </w:rPr>
        <w:t>[ICD code(s)].</w:t>
      </w:r>
      <w:r>
        <w:rPr>
          <w:b/>
          <w:spacing w:val="1"/>
        </w:rPr>
        <w:t> </w:t>
      </w:r>
      <w:r>
        <w:rPr/>
        <w:t>Therefore, I am requesting that </w:t>
      </w:r>
      <w:r>
        <w:rPr>
          <w:b/>
        </w:rPr>
        <w:t>[Health Plan Name]</w:t>
      </w:r>
      <w:r>
        <w:rPr>
          <w:b/>
          <w:spacing w:val="1"/>
        </w:rPr>
        <w:t> </w:t>
      </w:r>
      <w:r>
        <w:rPr/>
        <w:t>remove any medical policy or guideline requirements in this case so that Monoferric can be made</w:t>
      </w:r>
      <w:r>
        <w:rPr>
          <w:spacing w:val="1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my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preferred</w:t>
      </w:r>
      <w:r>
        <w:rPr>
          <w:spacing w:val="-3"/>
        </w:rPr>
        <w:t> </w:t>
      </w:r>
      <w:r>
        <w:rPr/>
        <w:t>medication.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58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Patient’s</w:t>
      </w:r>
      <w:r>
        <w:rPr>
          <w:spacing w:val="-1"/>
        </w:rPr>
        <w:t> </w:t>
      </w:r>
      <w:r>
        <w:rPr/>
        <w:t>History</w:t>
      </w:r>
    </w:p>
    <w:p>
      <w:pPr>
        <w:spacing w:line="259" w:lineRule="auto" w:before="22"/>
        <w:ind w:left="158" w:right="903" w:firstLine="0"/>
        <w:jc w:val="left"/>
        <w:rPr>
          <w:sz w:val="22"/>
        </w:rPr>
      </w:pPr>
      <w:r>
        <w:rPr>
          <w:b/>
          <w:sz w:val="22"/>
        </w:rPr>
        <w:t>[Must include: Patient’s clinical / medical history, diagnosis, condition, and symptoms:]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[Patient Name] </w:t>
      </w:r>
      <w:r>
        <w:rPr>
          <w:sz w:val="22"/>
        </w:rPr>
        <w:t>is </w:t>
      </w:r>
      <w:r>
        <w:rPr>
          <w:b/>
          <w:sz w:val="22"/>
        </w:rPr>
        <w:t>[a/an] [age]</w:t>
      </w:r>
      <w:r>
        <w:rPr>
          <w:sz w:val="22"/>
        </w:rPr>
        <w:t>-year-old </w:t>
      </w:r>
      <w:r>
        <w:rPr>
          <w:b/>
          <w:sz w:val="22"/>
        </w:rPr>
        <w:t>[male/female] </w:t>
      </w:r>
      <w:r>
        <w:rPr>
          <w:sz w:val="22"/>
        </w:rPr>
        <w:t>patient who has been diagnosed with</w:t>
      </w:r>
      <w:r>
        <w:rPr>
          <w:spacing w:val="1"/>
          <w:sz w:val="22"/>
        </w:rPr>
        <w:t> </w:t>
      </w:r>
      <w:r>
        <w:rPr>
          <w:b/>
          <w:sz w:val="22"/>
        </w:rPr>
        <w:t>[condition][ICD-10-code(s)]</w:t>
      </w:r>
      <w:r>
        <w:rPr>
          <w:b/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b/>
          <w:sz w:val="22"/>
        </w:rPr>
        <w:t>[date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diagnosis]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b/>
          <w:sz w:val="22"/>
        </w:rPr>
        <w:t>[He/she]</w:t>
      </w:r>
      <w:r>
        <w:rPr>
          <w:b/>
          <w:spacing w:val="-1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been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my</w:t>
      </w:r>
      <w:r>
        <w:rPr>
          <w:spacing w:val="-1"/>
          <w:sz w:val="22"/>
        </w:rPr>
        <w:t> </w:t>
      </w:r>
      <w:r>
        <w:rPr>
          <w:sz w:val="22"/>
        </w:rPr>
        <w:t>care</w:t>
      </w:r>
      <w:r>
        <w:rPr>
          <w:spacing w:val="-1"/>
          <w:sz w:val="22"/>
        </w:rPr>
        <w:t> </w:t>
      </w:r>
      <w:r>
        <w:rPr>
          <w:sz w:val="22"/>
        </w:rPr>
        <w:t>since</w:t>
      </w:r>
      <w:r>
        <w:rPr>
          <w:spacing w:val="-4"/>
          <w:sz w:val="22"/>
        </w:rPr>
        <w:t> </w:t>
      </w:r>
      <w:r>
        <w:rPr>
          <w:b/>
          <w:sz w:val="22"/>
        </w:rPr>
        <w:t>[date]</w:t>
      </w:r>
      <w:r>
        <w:rPr>
          <w:sz w:val="22"/>
        </w:rPr>
        <w:t>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58" w:right="0" w:firstLine="0"/>
        <w:jc w:val="left"/>
        <w:rPr>
          <w:b/>
          <w:sz w:val="22"/>
        </w:rPr>
      </w:pPr>
      <w:r>
        <w:rPr>
          <w:b/>
          <w:sz w:val="22"/>
        </w:rPr>
        <w:t>[Include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additional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considerations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here:]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  <w:tab w:pos="878" w:val="left" w:leader="none"/>
        </w:tabs>
        <w:spacing w:line="240" w:lineRule="auto" w:before="22" w:after="0"/>
        <w:ind w:left="877" w:right="866" w:hanging="361"/>
        <w:jc w:val="left"/>
        <w:rPr>
          <w:sz w:val="22"/>
        </w:rPr>
      </w:pPr>
      <w:r>
        <w:rPr>
          <w:sz w:val="22"/>
        </w:rPr>
        <w:t>[Previous treatments including drug names, duration of treatment(s), responses to those</w:t>
      </w:r>
      <w:r>
        <w:rPr>
          <w:spacing w:val="-47"/>
          <w:sz w:val="22"/>
        </w:rPr>
        <w:t> </w:t>
      </w:r>
      <w:r>
        <w:rPr>
          <w:sz w:val="22"/>
        </w:rPr>
        <w:t>treatments</w:t>
      </w:r>
      <w:r>
        <w:rPr>
          <w:spacing w:val="-1"/>
          <w:sz w:val="22"/>
        </w:rPr>
        <w:t> </w:t>
      </w:r>
      <w:r>
        <w:rPr>
          <w:sz w:val="22"/>
        </w:rPr>
        <w:t>(see</w:t>
      </w:r>
      <w:r>
        <w:rPr>
          <w:spacing w:val="1"/>
          <w:sz w:val="22"/>
        </w:rPr>
        <w:t> </w:t>
      </w:r>
      <w:r>
        <w:rPr>
          <w:sz w:val="22"/>
        </w:rPr>
        <w:t>table</w:t>
      </w:r>
      <w:r>
        <w:rPr>
          <w:spacing w:val="1"/>
          <w:sz w:val="22"/>
        </w:rPr>
        <w:t> </w:t>
      </w:r>
      <w:r>
        <w:rPr>
          <w:sz w:val="22"/>
        </w:rPr>
        <w:t>below)]</w:t>
      </w:r>
    </w:p>
    <w:p>
      <w:pPr>
        <w:pStyle w:val="ListParagraph"/>
        <w:numPr>
          <w:ilvl w:val="0"/>
          <w:numId w:val="1"/>
        </w:numPr>
        <w:tabs>
          <w:tab w:pos="878" w:val="left" w:leader="none"/>
          <w:tab w:pos="879" w:val="left" w:leader="none"/>
        </w:tabs>
        <w:spacing w:line="240" w:lineRule="auto" w:before="1" w:after="0"/>
        <w:ind w:left="878" w:right="0" w:hanging="361"/>
        <w:jc w:val="left"/>
        <w:rPr>
          <w:sz w:val="22"/>
        </w:rPr>
      </w:pPr>
      <w:r>
        <w:rPr>
          <w:sz w:val="22"/>
        </w:rPr>
        <w:t>[Acute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chronic</w:t>
      </w:r>
      <w:r>
        <w:rPr>
          <w:spacing w:val="-3"/>
          <w:sz w:val="22"/>
        </w:rPr>
        <w:t> </w:t>
      </w:r>
      <w:r>
        <w:rPr>
          <w:sz w:val="22"/>
        </w:rPr>
        <w:t>complications</w:t>
      </w:r>
      <w:r>
        <w:rPr>
          <w:spacing w:val="-3"/>
          <w:sz w:val="22"/>
        </w:rPr>
        <w:t> </w:t>
      </w:r>
      <w:r>
        <w:rPr>
          <w:sz w:val="22"/>
        </w:rPr>
        <w:t>associated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patient’s</w:t>
      </w:r>
      <w:r>
        <w:rPr>
          <w:spacing w:val="-3"/>
          <w:sz w:val="22"/>
        </w:rPr>
        <w:t> </w:t>
      </w:r>
      <w:r>
        <w:rPr>
          <w:sz w:val="22"/>
        </w:rPr>
        <w:t>iron</w:t>
      </w:r>
      <w:r>
        <w:rPr>
          <w:spacing w:val="-4"/>
          <w:sz w:val="22"/>
        </w:rPr>
        <w:t> </w:t>
      </w:r>
      <w:r>
        <w:rPr>
          <w:sz w:val="22"/>
        </w:rPr>
        <w:t>deficient</w:t>
      </w:r>
      <w:r>
        <w:rPr>
          <w:spacing w:val="-4"/>
          <w:sz w:val="22"/>
        </w:rPr>
        <w:t> </w:t>
      </w:r>
      <w:r>
        <w:rPr>
          <w:sz w:val="22"/>
        </w:rPr>
        <w:t>anemia]</w:t>
      </w:r>
    </w:p>
    <w:p>
      <w:pPr>
        <w:pStyle w:val="ListParagraph"/>
        <w:numPr>
          <w:ilvl w:val="0"/>
          <w:numId w:val="1"/>
        </w:numPr>
        <w:tabs>
          <w:tab w:pos="878" w:val="left" w:leader="none"/>
          <w:tab w:pos="879" w:val="left" w:leader="none"/>
        </w:tabs>
        <w:spacing w:line="259" w:lineRule="auto" w:before="1" w:after="0"/>
        <w:ind w:left="878" w:right="558" w:hanging="361"/>
        <w:jc w:val="left"/>
        <w:rPr>
          <w:sz w:val="22"/>
        </w:rPr>
      </w:pPr>
      <w:r>
        <w:rPr>
          <w:sz w:val="22"/>
        </w:rPr>
        <w:t>[Treatment plan: expected duration of treatment or number of infusions requesting medical</w:t>
      </w:r>
      <w:r>
        <w:rPr>
          <w:spacing w:val="-47"/>
          <w:sz w:val="22"/>
        </w:rPr>
        <w:t> </w:t>
      </w:r>
      <w:r>
        <w:rPr>
          <w:sz w:val="22"/>
        </w:rPr>
        <w:t>exception</w:t>
      </w:r>
      <w:r>
        <w:rPr>
          <w:spacing w:val="-2"/>
          <w:sz w:val="22"/>
        </w:rPr>
        <w:t> </w:t>
      </w:r>
      <w:r>
        <w:rPr>
          <w:sz w:val="22"/>
        </w:rPr>
        <w:t>for]</w:t>
      </w:r>
    </w:p>
    <w:p>
      <w:pPr>
        <w:pStyle w:val="BodyText"/>
        <w:spacing w:before="7"/>
        <w:rPr>
          <w:sz w:val="23"/>
        </w:rPr>
      </w:pPr>
    </w:p>
    <w:p>
      <w:pPr>
        <w:spacing w:line="259" w:lineRule="auto" w:before="0"/>
        <w:ind w:left="158" w:right="219" w:firstLine="0"/>
        <w:jc w:val="both"/>
        <w:rPr>
          <w:b/>
          <w:sz w:val="22"/>
        </w:rPr>
      </w:pPr>
      <w:r>
        <w:rPr>
          <w:sz w:val="22"/>
        </w:rPr>
        <w:t>My rationale for prescribing Monoferric is based on </w:t>
      </w:r>
      <w:r>
        <w:rPr>
          <w:b/>
          <w:sz w:val="22"/>
        </w:rPr>
        <w:t>[include a brief disease course of patient, including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history of disease, laboratory results, symptoms, and previous treatments (including names, dosages,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frequency,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length).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patient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has discontinued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treatment,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please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include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</w:p>
    <w:p>
      <w:pPr>
        <w:spacing w:after="0" w:line="259" w:lineRule="auto"/>
        <w:jc w:val="both"/>
        <w:rPr>
          <w:sz w:val="22"/>
        </w:rPr>
        <w:sectPr>
          <w:footerReference w:type="default" r:id="rId5"/>
          <w:type w:val="continuous"/>
          <w:pgSz w:w="12240" w:h="15840"/>
          <w:pgMar w:footer="684" w:header="0" w:top="1400" w:bottom="880" w:left="1280" w:right="1280"/>
          <w:pgNumType w:start="1"/>
        </w:sectPr>
      </w:pPr>
    </w:p>
    <w:p>
      <w:pPr>
        <w:spacing w:line="259" w:lineRule="auto" w:before="39"/>
        <w:ind w:left="159" w:right="207" w:firstLine="0"/>
        <w:jc w:val="left"/>
        <w:rPr>
          <w:b/>
          <w:sz w:val="22"/>
        </w:rPr>
      </w:pPr>
      <w:r>
        <w:rPr>
          <w:b/>
          <w:sz w:val="22"/>
        </w:rPr>
        <w:t>reasons for such discontinuation (see table below).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You may also want to include medical reasoning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 choosing to bypass any alternative medications preferred by the health plan such as COVID-19 risk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exposure, or other infectious diseases, due to multiple infusions, patient may not be able to comply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with labeled multiple dosing requirements of preferred products over an extended period of time,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treatment guidelines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NCCN,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KDIGO,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NICE.]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56" w:lineRule="auto" w:before="0"/>
        <w:ind w:left="159" w:right="226" w:firstLine="0"/>
        <w:jc w:val="left"/>
        <w:rPr>
          <w:b/>
          <w:sz w:val="22"/>
        </w:rPr>
      </w:pPr>
      <w:r>
        <w:rPr>
          <w:b/>
          <w:sz w:val="22"/>
        </w:rPr>
        <w:t>[Please exercise your medical judgment and discretion when providing diagnosis and characterization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 patient’s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medical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condition].</w:t>
      </w:r>
    </w:p>
    <w:p>
      <w:pPr>
        <w:pStyle w:val="BodyText"/>
        <w:spacing w:before="2"/>
        <w:rPr>
          <w:b/>
          <w:sz w:val="24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5"/>
        <w:gridCol w:w="3117"/>
        <w:gridCol w:w="3117"/>
      </w:tblGrid>
      <w:tr>
        <w:trPr>
          <w:trHeight w:val="268" w:hRule="atLeast"/>
        </w:trPr>
        <w:tc>
          <w:tcPr>
            <w:tcW w:w="3115" w:type="dxa"/>
          </w:tcPr>
          <w:p>
            <w:pPr>
              <w:pStyle w:val="TableParagraph"/>
              <w:ind w:left="741"/>
              <w:rPr>
                <w:b/>
                <w:sz w:val="22"/>
              </w:rPr>
            </w:pPr>
            <w:r>
              <w:rPr>
                <w:b/>
                <w:sz w:val="22"/>
              </w:rPr>
              <w:t>Past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Treatment(s)</w:t>
            </w:r>
          </w:p>
        </w:tc>
        <w:tc>
          <w:tcPr>
            <w:tcW w:w="3117" w:type="dxa"/>
          </w:tcPr>
          <w:p>
            <w:pPr>
              <w:pStyle w:val="TableParagraph"/>
              <w:ind w:left="794"/>
              <w:rPr>
                <w:b/>
                <w:sz w:val="22"/>
              </w:rPr>
            </w:pPr>
            <w:r>
              <w:rPr>
                <w:b/>
                <w:sz w:val="22"/>
              </w:rPr>
              <w:t>Start/Stop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Dates</w:t>
            </w:r>
          </w:p>
        </w:tc>
        <w:tc>
          <w:tcPr>
            <w:tcW w:w="3117" w:type="dxa"/>
          </w:tcPr>
          <w:p>
            <w:pPr>
              <w:pStyle w:val="TableParagraph"/>
              <w:ind w:left="305"/>
              <w:rPr>
                <w:b/>
                <w:sz w:val="22"/>
              </w:rPr>
            </w:pPr>
            <w:r>
              <w:rPr>
                <w:b/>
                <w:sz w:val="22"/>
              </w:rPr>
              <w:t>Reason(s)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Discontinuing</w:t>
            </w:r>
          </w:p>
        </w:tc>
      </w:tr>
      <w:tr>
        <w:trPr>
          <w:trHeight w:val="268" w:hRule="atLeast"/>
        </w:trPr>
        <w:tc>
          <w:tcPr>
            <w:tcW w:w="3115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[Drug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name]</w:t>
            </w:r>
          </w:p>
        </w:tc>
        <w:tc>
          <w:tcPr>
            <w:tcW w:w="3117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[MM/YY] 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[MM/YY]</w:t>
            </w:r>
          </w:p>
        </w:tc>
        <w:tc>
          <w:tcPr>
            <w:tcW w:w="3117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[Please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list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reasons]</w:t>
            </w:r>
          </w:p>
        </w:tc>
      </w:tr>
      <w:tr>
        <w:trPr>
          <w:trHeight w:val="268" w:hRule="atLeast"/>
        </w:trPr>
        <w:tc>
          <w:tcPr>
            <w:tcW w:w="3115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[Drug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name]</w:t>
            </w:r>
          </w:p>
        </w:tc>
        <w:tc>
          <w:tcPr>
            <w:tcW w:w="3117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[MM/YY] 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[MM/YY]</w:t>
            </w:r>
          </w:p>
        </w:tc>
        <w:tc>
          <w:tcPr>
            <w:tcW w:w="3117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[Please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list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reasons]</w:t>
            </w:r>
          </w:p>
        </w:tc>
      </w:tr>
    </w:tbl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159" w:right="279" w:firstLine="0"/>
        <w:jc w:val="left"/>
        <w:rPr>
          <w:b/>
          <w:sz w:val="22"/>
        </w:rPr>
      </w:pPr>
      <w:r>
        <w:rPr>
          <w:sz w:val="22"/>
        </w:rPr>
        <w:t>Based on the patient’s condition and my experience treating patients with [</w:t>
      </w:r>
      <w:r>
        <w:rPr>
          <w:b/>
          <w:sz w:val="22"/>
        </w:rPr>
        <w:t>diagnosis</w:t>
      </w:r>
      <w:r>
        <w:rPr>
          <w:sz w:val="22"/>
        </w:rPr>
        <w:t>] I have concluded</w:t>
      </w:r>
      <w:r>
        <w:rPr>
          <w:spacing w:val="-47"/>
          <w:sz w:val="22"/>
        </w:rPr>
        <w:t> </w:t>
      </w:r>
      <w:r>
        <w:rPr>
          <w:sz w:val="22"/>
        </w:rPr>
        <w:t>that Monoferric is medically appropriate in this case. I further attest </w:t>
      </w:r>
      <w:r>
        <w:rPr>
          <w:b/>
          <w:sz w:val="22"/>
        </w:rPr>
        <w:t>[include physician expectations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regarding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clinical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outcomes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patient].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59" w:right="164"/>
      </w:pPr>
      <w:r>
        <w:rPr/>
        <w:t>I am requesting an immediate and expedited review of this request by a board certified and specialty</w:t>
      </w:r>
      <w:r>
        <w:rPr>
          <w:spacing w:val="-47"/>
        </w:rPr>
        <w:t> </w:t>
      </w:r>
      <w:r>
        <w:rPr/>
        <w:t>matched physician who can render a decision based upon the standards of care outline above.</w:t>
      </w:r>
      <w:r>
        <w:rPr>
          <w:spacing w:val="1"/>
        </w:rPr>
        <w:t> </w:t>
      </w:r>
      <w:r>
        <w:rPr/>
        <w:t>If you</w:t>
      </w:r>
      <w:r>
        <w:rPr>
          <w:spacing w:val="-47"/>
        </w:rPr>
        <w:t> </w:t>
      </w:r>
      <w:r>
        <w:rPr/>
        <w:t>have any questions, please contact me at </w:t>
      </w:r>
      <w:r>
        <w:rPr>
          <w:b/>
        </w:rPr>
        <w:t>[Physician Phone Number] </w:t>
      </w:r>
      <w:r>
        <w:rPr/>
        <w:t>for a peer-to-peer discussion. I</w:t>
      </w:r>
      <w:r>
        <w:rPr>
          <w:spacing w:val="1"/>
        </w:rPr>
        <w:t> </w:t>
      </w:r>
      <w:r>
        <w:rPr/>
        <w:t>would be pleased to speak to you in more detail about why a Monoferric formulary exception is</w:t>
      </w:r>
      <w:r>
        <w:rPr>
          <w:spacing w:val="1"/>
        </w:rPr>
        <w:t> </w:t>
      </w:r>
      <w:r>
        <w:rPr/>
        <w:t>necessary for </w:t>
      </w:r>
      <w:r>
        <w:rPr>
          <w:b/>
        </w:rPr>
        <w:t>[Patient</w:t>
      </w:r>
      <w:r>
        <w:rPr>
          <w:b/>
          <w:spacing w:val="-2"/>
        </w:rPr>
        <w:t> </w:t>
      </w:r>
      <w:r>
        <w:rPr>
          <w:b/>
        </w:rPr>
        <w:t>Name]</w:t>
      </w:r>
      <w:r>
        <w:rPr/>
        <w:t>’s treatment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b/>
        </w:rPr>
        <w:t>[diagnosis]</w:t>
      </w:r>
      <w:r>
        <w:rPr/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59" w:lineRule="auto"/>
        <w:ind w:left="159" w:right="131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feel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established</w:t>
      </w:r>
      <w:r>
        <w:rPr>
          <w:spacing w:val="-5"/>
        </w:rPr>
        <w:t> </w:t>
      </w:r>
      <w:r>
        <w:rPr/>
        <w:t>medical</w:t>
      </w:r>
      <w:r>
        <w:rPr>
          <w:spacing w:val="-2"/>
        </w:rPr>
        <w:t> </w:t>
      </w:r>
      <w:r>
        <w:rPr/>
        <w:t>necessity,</w:t>
      </w:r>
      <w:r>
        <w:rPr>
          <w:spacing w:val="-2"/>
        </w:rPr>
        <w:t> </w:t>
      </w:r>
      <w:r>
        <w:rPr/>
        <w:t>please</w:t>
      </w:r>
      <w:r>
        <w:rPr>
          <w:spacing w:val="-1"/>
        </w:rPr>
        <w:t> </w:t>
      </w:r>
      <w:r>
        <w:rPr/>
        <w:t>provide</w:t>
      </w:r>
      <w:r>
        <w:rPr>
          <w:spacing w:val="-4"/>
        </w:rPr>
        <w:t> </w:t>
      </w:r>
      <w:r>
        <w:rPr/>
        <w:t>me</w:t>
      </w:r>
      <w:r>
        <w:rPr>
          <w:spacing w:val="-46"/>
        </w:rPr>
        <w:t> </w:t>
      </w:r>
      <w:r>
        <w:rPr/>
        <w:t>with your detailed rationale based upon the standards of care, the specialty of the physician who</w:t>
      </w:r>
      <w:r>
        <w:rPr>
          <w:spacing w:val="1"/>
        </w:rPr>
        <w:t> </w:t>
      </w:r>
      <w:r>
        <w:rPr/>
        <w:t>reviewed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case,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they</w:t>
      </w:r>
      <w:r>
        <w:rPr>
          <w:spacing w:val="-2"/>
        </w:rPr>
        <w:t> </w:t>
      </w:r>
      <w:r>
        <w:rPr/>
        <w:t>are board</w:t>
      </w:r>
      <w:r>
        <w:rPr>
          <w:spacing w:val="-2"/>
        </w:rPr>
        <w:t> </w:t>
      </w:r>
      <w:r>
        <w:rPr/>
        <w:t>certified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medical specialty.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59"/>
      </w:pPr>
      <w:r>
        <w:rPr/>
        <w:t>I</w:t>
      </w:r>
      <w:r>
        <w:rPr>
          <w:spacing w:val="-1"/>
        </w:rPr>
        <w:t> </w:t>
      </w:r>
      <w:r>
        <w:rPr/>
        <w:t>look forward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receiving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/>
        <w:t>timely</w:t>
      </w:r>
      <w:r>
        <w:rPr>
          <w:spacing w:val="-3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approval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claim.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159"/>
      </w:pPr>
      <w:r>
        <w:rPr/>
        <w:t>Sincerely,</w:t>
      </w:r>
    </w:p>
    <w:p>
      <w:pPr>
        <w:spacing w:line="256" w:lineRule="auto" w:before="22"/>
        <w:ind w:left="159" w:right="7603" w:firstLine="0"/>
        <w:jc w:val="left"/>
        <w:rPr>
          <w:b/>
          <w:sz w:val="22"/>
        </w:rPr>
      </w:pPr>
      <w:r>
        <w:rPr>
          <w:b/>
          <w:sz w:val="22"/>
        </w:rPr>
        <w:t>[Physician name]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[Physician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signature]</w:t>
      </w:r>
    </w:p>
    <w:p>
      <w:pPr>
        <w:pStyle w:val="BodyText"/>
        <w:spacing w:before="1"/>
        <w:rPr>
          <w:b/>
          <w:sz w:val="24"/>
        </w:rPr>
      </w:pPr>
    </w:p>
    <w:p>
      <w:pPr>
        <w:spacing w:line="259" w:lineRule="auto" w:before="0"/>
        <w:ind w:left="159" w:right="7105" w:firstLine="0"/>
        <w:jc w:val="left"/>
        <w:rPr>
          <w:b/>
          <w:sz w:val="22"/>
        </w:rPr>
      </w:pPr>
      <w:r>
        <w:rPr>
          <w:b/>
          <w:sz w:val="22"/>
        </w:rPr>
        <w:t>[Physician address]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[Physician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phone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number]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59"/>
      </w:pPr>
      <w:r>
        <w:rPr/>
        <w:t>Enclosures</w:t>
      </w:r>
    </w:p>
    <w:p>
      <w:pPr>
        <w:spacing w:line="259" w:lineRule="auto" w:before="21"/>
        <w:ind w:left="159" w:right="571" w:firstLine="0"/>
        <w:jc w:val="left"/>
        <w:rPr>
          <w:b/>
          <w:sz w:val="22"/>
        </w:rPr>
      </w:pPr>
      <w:r>
        <w:rPr>
          <w:b/>
          <w:sz w:val="22"/>
        </w:rPr>
        <w:t>[List enclosures, which may include medical records, clinical notes/diagnostic report, medication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records, relevant laboratory reports that support the need for Monoferric, Monoferric Prescribing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Information,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letter of medical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necessity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supporting documentation].</w:t>
      </w:r>
    </w:p>
    <w:sectPr>
      <w:pgSz w:w="12240" w:h="15840"/>
      <w:pgMar w:header="0" w:footer="684" w:top="1400" w:bottom="8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46.809998pt;width:57pt;height:10.050pt;mso-position-horizontal-relative:page;mso-position-vertical-relative:page;z-index:-15796224" type="#_x0000_t202" id="docshape1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US 168583116v1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877" w:hanging="361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78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5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  </cp:keywords>
  <dc:subject>  </dc:subject>
  <dc:title>  </dc:title>
  <dcterms:created xsi:type="dcterms:W3CDTF">2021-10-27T12:42:46Z</dcterms:created>
  <dcterms:modified xsi:type="dcterms:W3CDTF">2021-10-27T12:42:46Z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2021-10-27T00:00:00Z</vt:filetime>
  </property>
</Properties>
</file>